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A8F2" w14:textId="77777777" w:rsidR="00F05CD4" w:rsidRPr="00F05CD4" w:rsidRDefault="00F05CD4" w:rsidP="00310156">
      <w:pPr>
        <w:jc w:val="center"/>
        <w:rPr>
          <w:b/>
          <w:bCs/>
          <w:sz w:val="36"/>
          <w:szCs w:val="36"/>
        </w:rPr>
      </w:pPr>
      <w:r w:rsidRPr="00F05CD4">
        <w:rPr>
          <w:b/>
          <w:bCs/>
          <w:sz w:val="36"/>
          <w:szCs w:val="36"/>
        </w:rPr>
        <w:t>SUTTON MUSIC FESTIVAL 2025</w:t>
      </w:r>
    </w:p>
    <w:p w14:paraId="0C171738" w14:textId="3F7ED015" w:rsidR="00F05CD4" w:rsidRPr="00F05CD4" w:rsidRDefault="00F05CD4" w:rsidP="00310156">
      <w:pPr>
        <w:jc w:val="center"/>
        <w:rPr>
          <w:b/>
          <w:bCs/>
          <w:sz w:val="36"/>
          <w:szCs w:val="36"/>
        </w:rPr>
      </w:pPr>
      <w:r w:rsidRPr="00F05CD4">
        <w:rPr>
          <w:b/>
          <w:bCs/>
          <w:sz w:val="36"/>
          <w:szCs w:val="36"/>
          <w:highlight w:val="lightGray"/>
        </w:rPr>
        <w:t xml:space="preserve">FESTIVAL RULES- </w:t>
      </w:r>
      <w:r w:rsidR="00310156" w:rsidRPr="00310156">
        <w:rPr>
          <w:b/>
          <w:bCs/>
          <w:sz w:val="36"/>
          <w:szCs w:val="36"/>
          <w:highlight w:val="lightGray"/>
        </w:rPr>
        <w:t>Please read carefully</w:t>
      </w:r>
    </w:p>
    <w:p w14:paraId="6CE287DF" w14:textId="77777777" w:rsidR="00F05CD4" w:rsidRPr="00F05CD4" w:rsidRDefault="00F05CD4" w:rsidP="00F05CD4">
      <w:pPr>
        <w:rPr>
          <w:b/>
          <w:bCs/>
        </w:rPr>
      </w:pPr>
    </w:p>
    <w:p w14:paraId="49836F9F" w14:textId="77777777" w:rsidR="00F05CD4" w:rsidRPr="00F05CD4" w:rsidRDefault="00F05CD4" w:rsidP="00F05CD4">
      <w:pPr>
        <w:rPr>
          <w:b/>
          <w:bCs/>
        </w:rPr>
      </w:pPr>
      <w:r w:rsidRPr="00F05CD4">
        <w:rPr>
          <w:b/>
          <w:bCs/>
        </w:rPr>
        <w:t>1. ELIGIBILITY</w:t>
      </w:r>
    </w:p>
    <w:p w14:paraId="525DF91B" w14:textId="77777777" w:rsidR="00F05CD4" w:rsidRPr="00F05CD4" w:rsidRDefault="00F05CD4" w:rsidP="00F05CD4">
      <w:r w:rsidRPr="00F05CD4">
        <w:t>Except where otherwise indicated (e.g. that a class is OPEN) only AMATEURS and not professionals may enter the competitions.</w:t>
      </w:r>
    </w:p>
    <w:p w14:paraId="7A2A728C" w14:textId="77777777" w:rsidR="00F05CD4" w:rsidRPr="00F05CD4" w:rsidRDefault="00F05CD4" w:rsidP="00F05CD4">
      <w:r w:rsidRPr="00F05CD4">
        <w:t xml:space="preserve">A Professional is defined as one who derives, or has derived, </w:t>
      </w:r>
      <w:proofErr w:type="gramStart"/>
      <w:r w:rsidRPr="00F05CD4">
        <w:t>the</w:t>
      </w:r>
      <w:proofErr w:type="gramEnd"/>
      <w:r w:rsidRPr="00F05CD4">
        <w:t xml:space="preserve"> major part of his or her living from performing or teaching the instrument or voice concerned. Open classes, shown in each section of the syllabus, are open to all candidates whether professional or amateur.</w:t>
      </w:r>
    </w:p>
    <w:p w14:paraId="49795AB9" w14:textId="77777777" w:rsidR="00F05CD4" w:rsidRPr="00F05CD4" w:rsidRDefault="00F05CD4" w:rsidP="00F05CD4">
      <w:r w:rsidRPr="00F05CD4">
        <w:t>No competitor may take part more than once in the same class, except on a different instrument.</w:t>
      </w:r>
    </w:p>
    <w:p w14:paraId="4F9A3A68" w14:textId="77777777" w:rsidR="00F05CD4" w:rsidRPr="00F05CD4" w:rsidRDefault="00F05CD4" w:rsidP="00F05CD4">
      <w:r w:rsidRPr="00F05CD4">
        <w:t>Performers who have studied with the Adjudicator may not compete.</w:t>
      </w:r>
    </w:p>
    <w:p w14:paraId="6ABF8165" w14:textId="77777777" w:rsidR="00F05CD4" w:rsidRPr="00F05CD4" w:rsidRDefault="00F05CD4" w:rsidP="00F05CD4">
      <w:pPr>
        <w:rPr>
          <w:b/>
          <w:bCs/>
        </w:rPr>
      </w:pPr>
      <w:r w:rsidRPr="00F05CD4">
        <w:rPr>
          <w:b/>
          <w:bCs/>
        </w:rPr>
        <w:t>2. AGE LIMITS</w:t>
      </w:r>
    </w:p>
    <w:p w14:paraId="4FD3E2D2" w14:textId="77777777" w:rsidR="00F05CD4" w:rsidRPr="00F05CD4" w:rsidRDefault="00F05CD4" w:rsidP="00F05CD4">
      <w:r w:rsidRPr="00F05CD4">
        <w:t xml:space="preserve">Where age limits apply, they will be strictly adhered to; such age to be reckoned as </w:t>
      </w:r>
      <w:proofErr w:type="gramStart"/>
      <w:r w:rsidRPr="00F05CD4">
        <w:t>at  </w:t>
      </w:r>
      <w:r w:rsidRPr="00F05CD4">
        <w:rPr>
          <w:b/>
          <w:bCs/>
        </w:rPr>
        <w:t>SEPTEMBER</w:t>
      </w:r>
      <w:proofErr w:type="gramEnd"/>
      <w:r w:rsidRPr="00F05CD4">
        <w:rPr>
          <w:b/>
          <w:bCs/>
        </w:rPr>
        <w:t xml:space="preserve"> 1st</w:t>
      </w:r>
      <w:r w:rsidRPr="00F05CD4">
        <w:t xml:space="preserve"> preceding the </w:t>
      </w:r>
      <w:proofErr w:type="gramStart"/>
      <w:r w:rsidRPr="00F05CD4">
        <w:t>Festival</w:t>
      </w:r>
      <w:proofErr w:type="gramEnd"/>
      <w:r w:rsidRPr="00F05CD4">
        <w:t>. Proof of age must be provided if requested.</w:t>
      </w:r>
    </w:p>
    <w:p w14:paraId="0EB1780C" w14:textId="77777777" w:rsidR="00F05CD4" w:rsidRPr="00F05CD4" w:rsidRDefault="00F05CD4" w:rsidP="00F05CD4">
      <w:pPr>
        <w:rPr>
          <w:b/>
          <w:bCs/>
        </w:rPr>
      </w:pPr>
      <w:r w:rsidRPr="00F05CD4">
        <w:rPr>
          <w:b/>
          <w:bCs/>
        </w:rPr>
        <w:t xml:space="preserve">3. ENTRIES AND ENTRY FEES </w:t>
      </w:r>
    </w:p>
    <w:p w14:paraId="49570B19" w14:textId="77777777" w:rsidR="00F05CD4" w:rsidRPr="00F05CD4" w:rsidRDefault="00F05CD4" w:rsidP="00F05CD4">
      <w:r w:rsidRPr="00F05CD4">
        <w:t xml:space="preserve">Entries to be made online by following a link from our website </w:t>
      </w:r>
    </w:p>
    <w:p w14:paraId="718F29A5" w14:textId="77777777" w:rsidR="00310156" w:rsidRDefault="00F05CD4" w:rsidP="00F05CD4">
      <w:pPr>
        <w:rPr>
          <w:bCs/>
        </w:rPr>
      </w:pPr>
      <w:hyperlink r:id="rId5" w:history="1">
        <w:r w:rsidRPr="00F05CD4">
          <w:rPr>
            <w:rStyle w:val="Hyperlink"/>
            <w:b/>
          </w:rPr>
          <w:t>www.suttonmusicfestival.org.uk</w:t>
        </w:r>
      </w:hyperlink>
      <w:r w:rsidRPr="00F05CD4">
        <w:rPr>
          <w:b/>
        </w:rPr>
        <w:t xml:space="preserve">  </w:t>
      </w:r>
      <w:r w:rsidRPr="00F05CD4">
        <w:rPr>
          <w:bCs/>
        </w:rPr>
        <w:t>by 1</w:t>
      </w:r>
      <w:r w:rsidRPr="00F05CD4">
        <w:rPr>
          <w:bCs/>
          <w:vertAlign w:val="superscript"/>
        </w:rPr>
        <w:t>st</w:t>
      </w:r>
      <w:r w:rsidRPr="00F05CD4">
        <w:rPr>
          <w:bCs/>
        </w:rPr>
        <w:t xml:space="preserve"> October 2025.  </w:t>
      </w:r>
    </w:p>
    <w:p w14:paraId="2B519467" w14:textId="5BFF7097" w:rsidR="00F05CD4" w:rsidRPr="00F05CD4" w:rsidRDefault="00F05CD4" w:rsidP="00F05CD4">
      <w:r w:rsidRPr="00F05CD4">
        <w:t>Fees are not returnable.</w:t>
      </w:r>
    </w:p>
    <w:p w14:paraId="73B6F07B" w14:textId="77777777" w:rsidR="00F05CD4" w:rsidRPr="00F05CD4" w:rsidRDefault="00F05CD4" w:rsidP="00F05CD4">
      <w:r w:rsidRPr="00F05CD4">
        <w:t>The Committee reserves the right to refuse entry.</w:t>
      </w:r>
    </w:p>
    <w:p w14:paraId="4C34A04F" w14:textId="77777777" w:rsidR="00F05CD4" w:rsidRPr="00F05CD4" w:rsidRDefault="00F05CD4" w:rsidP="00F05CD4">
      <w:pPr>
        <w:rPr>
          <w:b/>
          <w:bCs/>
          <w:u w:val="single"/>
        </w:rPr>
      </w:pPr>
      <w:r w:rsidRPr="00F05CD4">
        <w:rPr>
          <w:b/>
          <w:bCs/>
          <w:u w:val="single"/>
        </w:rPr>
        <w:t xml:space="preserve">LATE ENTRIES WILL NOT BE ACCEPTED </w:t>
      </w:r>
    </w:p>
    <w:p w14:paraId="19F6D9D5" w14:textId="77777777" w:rsidR="00F05CD4" w:rsidRPr="00F05CD4" w:rsidRDefault="00F05CD4" w:rsidP="00F05CD4">
      <w:pPr>
        <w:rPr>
          <w:b/>
          <w:bCs/>
          <w:u w:val="single"/>
        </w:rPr>
      </w:pPr>
      <w:r w:rsidRPr="00F05CD4">
        <w:rPr>
          <w:b/>
          <w:bCs/>
          <w:u w:val="single"/>
        </w:rPr>
        <w:t>NO SWITCHING OF CLASSES OR CHANGES TO THE PUBLISHED TIMETABLE</w:t>
      </w:r>
      <w:r w:rsidRPr="00F05CD4">
        <w:rPr>
          <w:b/>
          <w:bCs/>
        </w:rPr>
        <w:t xml:space="preserve"> </w:t>
      </w:r>
      <w:r w:rsidRPr="00F05CD4">
        <w:rPr>
          <w:b/>
          <w:bCs/>
          <w:u w:val="single"/>
        </w:rPr>
        <w:t>WILL BE PERMITTED</w:t>
      </w:r>
    </w:p>
    <w:p w14:paraId="2E0F7FC5" w14:textId="77777777" w:rsidR="00F05CD4" w:rsidRPr="00F05CD4" w:rsidRDefault="00F05CD4" w:rsidP="00F05CD4">
      <w:pPr>
        <w:rPr>
          <w:b/>
          <w:bCs/>
        </w:rPr>
      </w:pPr>
      <w:r w:rsidRPr="00F05CD4">
        <w:rPr>
          <w:b/>
          <w:bCs/>
        </w:rPr>
        <w:t>4. MARKING</w:t>
      </w:r>
    </w:p>
    <w:p w14:paraId="23A575AB" w14:textId="77777777" w:rsidR="00F05CD4" w:rsidRPr="00F05CD4" w:rsidRDefault="00F05CD4" w:rsidP="00F05CD4">
      <w:r w:rsidRPr="00F05CD4">
        <w:t>Marks will be awarded in </w:t>
      </w:r>
      <w:r w:rsidRPr="00F05CD4">
        <w:rPr>
          <w:b/>
          <w:bCs/>
          <w:u w:val="single"/>
        </w:rPr>
        <w:t>ALL</w:t>
      </w:r>
      <w:r w:rsidRPr="00F05CD4">
        <w:t> sections and entrants placed in one of </w:t>
      </w:r>
      <w:r w:rsidRPr="00F05CD4">
        <w:rPr>
          <w:b/>
          <w:bCs/>
        </w:rPr>
        <w:t>SEVEN</w:t>
      </w:r>
      <w:r w:rsidRPr="00F05CD4">
        <w:t xml:space="preserve"> categories as an indication of their achievement. </w:t>
      </w:r>
    </w:p>
    <w:p w14:paraId="1D9FF771" w14:textId="77777777" w:rsidR="00F05CD4" w:rsidRPr="00F05CD4" w:rsidRDefault="00F05CD4" w:rsidP="00F05CD4">
      <w:pPr>
        <w:rPr>
          <w:b/>
          <w:bCs/>
        </w:rPr>
      </w:pPr>
      <w:r w:rsidRPr="00F05CD4">
        <w:rPr>
          <w:b/>
          <w:bCs/>
        </w:rPr>
        <w:t>MARK                    CATEGORY       </w:t>
      </w:r>
    </w:p>
    <w:p w14:paraId="1CE4671F" w14:textId="41DDBE3D" w:rsidR="00F05CD4" w:rsidRPr="00F05CD4" w:rsidRDefault="00F05CD4" w:rsidP="00310156">
      <w:pPr>
        <w:spacing w:after="0"/>
      </w:pPr>
      <w:r w:rsidRPr="00F05CD4">
        <w:t>95 or higher          Exceptional</w:t>
      </w:r>
    </w:p>
    <w:p w14:paraId="0154C52A" w14:textId="77777777" w:rsidR="00F05CD4" w:rsidRPr="00F05CD4" w:rsidRDefault="00F05CD4" w:rsidP="00310156">
      <w:pPr>
        <w:spacing w:after="0"/>
      </w:pPr>
      <w:r w:rsidRPr="00F05CD4">
        <w:t>90 to 94                   Outstanding</w:t>
      </w:r>
    </w:p>
    <w:p w14:paraId="2C1C98E0" w14:textId="77777777" w:rsidR="00F05CD4" w:rsidRPr="00F05CD4" w:rsidRDefault="00F05CD4" w:rsidP="00310156">
      <w:pPr>
        <w:spacing w:after="0"/>
      </w:pPr>
      <w:r w:rsidRPr="00F05CD4">
        <w:t>85 to 89                   Honours</w:t>
      </w:r>
    </w:p>
    <w:p w14:paraId="6021A131" w14:textId="77777777" w:rsidR="00F05CD4" w:rsidRPr="00F05CD4" w:rsidRDefault="00F05CD4" w:rsidP="00310156">
      <w:pPr>
        <w:spacing w:after="0"/>
      </w:pPr>
      <w:r w:rsidRPr="00F05CD4">
        <w:t>80 to 84                   Commended</w:t>
      </w:r>
    </w:p>
    <w:p w14:paraId="0531B5A6" w14:textId="77777777" w:rsidR="00F05CD4" w:rsidRPr="00F05CD4" w:rsidRDefault="00F05CD4" w:rsidP="00310156">
      <w:pPr>
        <w:spacing w:after="0"/>
      </w:pPr>
      <w:r w:rsidRPr="00F05CD4">
        <w:t>75 to 79                   Merit</w:t>
      </w:r>
    </w:p>
    <w:p w14:paraId="5F125F32" w14:textId="77777777" w:rsidR="00F05CD4" w:rsidRPr="00F05CD4" w:rsidRDefault="00F05CD4" w:rsidP="00310156">
      <w:pPr>
        <w:spacing w:after="0"/>
      </w:pPr>
      <w:r w:rsidRPr="00F05CD4">
        <w:t>70 to 74                   Progressing</w:t>
      </w:r>
    </w:p>
    <w:p w14:paraId="5EDADC5A" w14:textId="77777777" w:rsidR="00F05CD4" w:rsidRPr="00F05CD4" w:rsidRDefault="00F05CD4" w:rsidP="00F05CD4">
      <w:r w:rsidRPr="00F05CD4">
        <w:t xml:space="preserve">65 to 69                   Developing  </w:t>
      </w:r>
    </w:p>
    <w:p w14:paraId="0D4444B6" w14:textId="77777777" w:rsidR="00F05CD4" w:rsidRPr="00F05CD4" w:rsidRDefault="00F05CD4" w:rsidP="00F05CD4">
      <w:r w:rsidRPr="00F05CD4">
        <w:rPr>
          <w:b/>
          <w:bCs/>
        </w:rPr>
        <w:t>Certificates</w:t>
      </w:r>
      <w:r w:rsidRPr="00F05CD4">
        <w:t> will be awarded for each category</w:t>
      </w:r>
    </w:p>
    <w:p w14:paraId="0F0CAFB2" w14:textId="77777777" w:rsidR="00F05CD4" w:rsidRPr="00F05CD4" w:rsidRDefault="00F05CD4" w:rsidP="00F05CD4">
      <w:pPr>
        <w:rPr>
          <w:b/>
          <w:bCs/>
        </w:rPr>
      </w:pPr>
      <w:r w:rsidRPr="00F05CD4">
        <w:rPr>
          <w:b/>
          <w:bCs/>
        </w:rPr>
        <w:lastRenderedPageBreak/>
        <w:t>5. AWARDS</w:t>
      </w:r>
    </w:p>
    <w:p w14:paraId="74BCEE44" w14:textId="77777777" w:rsidR="00F05CD4" w:rsidRPr="00F05CD4" w:rsidRDefault="00F05CD4" w:rsidP="00F05CD4">
      <w:r w:rsidRPr="00F05CD4">
        <w:rPr>
          <w:b/>
          <w:bCs/>
        </w:rPr>
        <w:t xml:space="preserve">Trophies and Prizes </w:t>
      </w:r>
      <w:r w:rsidRPr="00F05CD4">
        <w:t>will be awarded at the discretion of the adjudicator and only where a minimum mark of 85 has been achieved.</w:t>
      </w:r>
    </w:p>
    <w:p w14:paraId="0F0DA629" w14:textId="77777777" w:rsidR="00F05CD4" w:rsidRPr="00F05CD4" w:rsidRDefault="00F05CD4" w:rsidP="00F05CD4">
      <w:r w:rsidRPr="00F05CD4">
        <w:rPr>
          <w:b/>
          <w:bCs/>
        </w:rPr>
        <w:t>Medals</w:t>
      </w:r>
      <w:r w:rsidRPr="00F05CD4">
        <w:t xml:space="preserve"> will be awarded as follows to the performers aged 15 and under </w:t>
      </w:r>
      <w:r w:rsidRPr="00F05CD4">
        <w:rPr>
          <w:b/>
          <w:bCs/>
        </w:rPr>
        <w:t>only</w:t>
      </w:r>
      <w:r w:rsidRPr="00F05CD4">
        <w:t>.</w:t>
      </w:r>
    </w:p>
    <w:p w14:paraId="19AC2553" w14:textId="77777777" w:rsidR="00F05CD4" w:rsidRPr="00F05CD4" w:rsidRDefault="00F05CD4" w:rsidP="00F05CD4">
      <w:r w:rsidRPr="00F05CD4">
        <w:rPr>
          <w:b/>
          <w:bCs/>
        </w:rPr>
        <w:t>A</w:t>
      </w:r>
      <w:r w:rsidRPr="00F05CD4">
        <w:t xml:space="preserve"> </w:t>
      </w:r>
      <w:r w:rsidRPr="00F05CD4">
        <w:rPr>
          <w:b/>
          <w:bCs/>
        </w:rPr>
        <w:t>First Prize gold coloured medal</w:t>
      </w:r>
      <w:r w:rsidRPr="00F05CD4">
        <w:t xml:space="preserve"> will be awarded to the first placed performer, provided that a </w:t>
      </w:r>
      <w:r w:rsidRPr="00F05CD4">
        <w:rPr>
          <w:b/>
          <w:bCs/>
        </w:rPr>
        <w:t>minimum mark of 85</w:t>
      </w:r>
      <w:r w:rsidRPr="00F05CD4">
        <w:t xml:space="preserve"> has been achieved, with a </w:t>
      </w:r>
      <w:r w:rsidRPr="00F05CD4">
        <w:rPr>
          <w:b/>
          <w:bCs/>
        </w:rPr>
        <w:t xml:space="preserve">Second Prize silver coloured medal </w:t>
      </w:r>
      <w:r w:rsidRPr="00F05CD4">
        <w:t xml:space="preserve">awarded to the second placed performer, provided there are </w:t>
      </w:r>
      <w:r w:rsidRPr="00F05CD4">
        <w:rPr>
          <w:b/>
          <w:bCs/>
        </w:rPr>
        <w:t xml:space="preserve">EIGHT </w:t>
      </w:r>
      <w:r w:rsidRPr="00F05CD4">
        <w:t xml:space="preserve">or more performers in the class and a </w:t>
      </w:r>
      <w:r w:rsidRPr="00F05CD4">
        <w:rPr>
          <w:b/>
          <w:bCs/>
        </w:rPr>
        <w:t>minimum mark of 80</w:t>
      </w:r>
      <w:r w:rsidRPr="00F05CD4">
        <w:t xml:space="preserve"> has been achieved.</w:t>
      </w:r>
    </w:p>
    <w:p w14:paraId="7C209DFE" w14:textId="77777777" w:rsidR="00F05CD4" w:rsidRPr="00F05CD4" w:rsidRDefault="00F05CD4" w:rsidP="00F05CD4">
      <w:pPr>
        <w:numPr>
          <w:ilvl w:val="0"/>
          <w:numId w:val="1"/>
        </w:numPr>
      </w:pPr>
      <w:r w:rsidRPr="00F05CD4">
        <w:rPr>
          <w:b/>
          <w:bCs/>
        </w:rPr>
        <w:t>In classes with SEVEN or fewer performers</w:t>
      </w:r>
      <w:r w:rsidRPr="00F05CD4">
        <w:t>, a second prize medal will not be awarded unless warranted by exceptional circumstances.</w:t>
      </w:r>
    </w:p>
    <w:p w14:paraId="0A5A05FF" w14:textId="77777777" w:rsidR="00F05CD4" w:rsidRPr="00F05CD4" w:rsidRDefault="00F05CD4" w:rsidP="00F05CD4">
      <w:pPr>
        <w:numPr>
          <w:ilvl w:val="0"/>
          <w:numId w:val="1"/>
        </w:numPr>
      </w:pPr>
      <w:r w:rsidRPr="00F05CD4">
        <w:rPr>
          <w:b/>
          <w:bCs/>
        </w:rPr>
        <w:t>Split</w:t>
      </w:r>
      <w:r w:rsidRPr="00F05CD4">
        <w:t xml:space="preserve"> </w:t>
      </w:r>
      <w:r w:rsidRPr="00F05CD4">
        <w:rPr>
          <w:b/>
          <w:bCs/>
        </w:rPr>
        <w:t>classes</w:t>
      </w:r>
      <w:r w:rsidRPr="00F05CD4">
        <w:t xml:space="preserve"> will carry separate medal awards but only one overall trophy, where relevant.</w:t>
      </w:r>
    </w:p>
    <w:p w14:paraId="3AA4D0B1" w14:textId="77777777" w:rsidR="00F05CD4" w:rsidRPr="00F05CD4" w:rsidRDefault="00F05CD4" w:rsidP="00F05CD4">
      <w:r w:rsidRPr="00F05CD4">
        <w:rPr>
          <w:b/>
          <w:bCs/>
        </w:rPr>
        <w:t>6. MUSIC</w:t>
      </w:r>
    </w:p>
    <w:p w14:paraId="5FE6F3F6" w14:textId="77777777" w:rsidR="00F05CD4" w:rsidRPr="00F05CD4" w:rsidRDefault="00F05CD4" w:rsidP="00F05CD4">
      <w:r w:rsidRPr="00F05CD4">
        <w:rPr>
          <w:b/>
          <w:bCs/>
        </w:rPr>
        <w:t>Editions:</w:t>
      </w:r>
      <w:r w:rsidRPr="00F05CD4">
        <w:t> The prescribed editions of music and key, where specified, must be used.</w:t>
      </w:r>
    </w:p>
    <w:p w14:paraId="3A2A0028" w14:textId="77777777" w:rsidR="00F05CD4" w:rsidRPr="00F05CD4" w:rsidRDefault="00F05CD4" w:rsidP="00F05CD4">
      <w:r w:rsidRPr="00F05CD4">
        <w:rPr>
          <w:b/>
          <w:bCs/>
        </w:rPr>
        <w:t>Accompaniment:</w:t>
      </w:r>
      <w:r w:rsidRPr="00F05CD4">
        <w:t xml:space="preserve">  If a selected piece has been composed and published with an accompaniment, it must be performed with that accompaniment </w:t>
      </w:r>
      <w:proofErr w:type="gramStart"/>
      <w:r w:rsidRPr="00F05CD4">
        <w:t>in order to</w:t>
      </w:r>
      <w:proofErr w:type="gramEnd"/>
      <w:r w:rsidRPr="00F05CD4">
        <w:t xml:space="preserve"> qualify for adjudication.  Recorded accompaniments are not permitted unless specified in the syllabus.</w:t>
      </w:r>
    </w:p>
    <w:p w14:paraId="7854C58F" w14:textId="453E024B" w:rsidR="00F05CD4" w:rsidRPr="00F05CD4" w:rsidRDefault="00F05CD4" w:rsidP="00F05CD4">
      <w:r w:rsidRPr="00F05CD4">
        <w:rPr>
          <w:b/>
          <w:bCs/>
        </w:rPr>
        <w:t>Own Choice:</w:t>
      </w:r>
      <w:r w:rsidRPr="00F05CD4">
        <w:t xml:space="preserve"> Title, composer and performance time must be stated on the entry form </w:t>
      </w:r>
      <w:r w:rsidRPr="00F05CD4">
        <w:rPr>
          <w:b/>
          <w:bCs/>
        </w:rPr>
        <w:t>at the time of entry</w:t>
      </w:r>
      <w:r w:rsidRPr="00F05CD4">
        <w:t>. Only notated items may be offered unless otherwise specified in Jazz/Improvisation classes.  Set pieces in this syllabus may not be offered in Own Choice classes, and </w:t>
      </w:r>
      <w:r w:rsidRPr="00F05CD4">
        <w:rPr>
          <w:b/>
          <w:bCs/>
        </w:rPr>
        <w:t>no item may be included in more than one class</w:t>
      </w:r>
      <w:r w:rsidRPr="00F05CD4">
        <w:t>. Any change of piece must be notified to the relevant Section Secretary before 1 October. The adjudicator will take into consideration the artistic merit of self-chosen pieces, i.e.</w:t>
      </w:r>
      <w:r w:rsidR="00310156">
        <w:t xml:space="preserve"> </w:t>
      </w:r>
      <w:r w:rsidRPr="00F05CD4">
        <w:t xml:space="preserve">whether the standard of music etc. is worthy of the class in which it is to be performed. Where the chosen piece fails to meet the designated criteria for a class, the competitor will not be considered for a place amongst the winners and their mark/category may be withheld.  </w:t>
      </w:r>
    </w:p>
    <w:p w14:paraId="672C06A4" w14:textId="77777777" w:rsidR="00F05CD4" w:rsidRPr="00F05CD4" w:rsidRDefault="00F05CD4" w:rsidP="00F05CD4">
      <w:r w:rsidRPr="00F05CD4">
        <w:rPr>
          <w:b/>
          <w:bCs/>
        </w:rPr>
        <w:t xml:space="preserve">In all cases of Own Choice, a copy of the piece selected must be provided to the adjudicator at the time of competing.  </w:t>
      </w:r>
      <w:r w:rsidRPr="00F05CD4">
        <w:t>Please do not send music to the Section Secretary unless requested.</w:t>
      </w:r>
    </w:p>
    <w:p w14:paraId="075CEA70" w14:textId="77777777" w:rsidR="00F05CD4" w:rsidRPr="00F05CD4" w:rsidRDefault="00F05CD4" w:rsidP="00F05CD4">
      <w:pPr>
        <w:rPr>
          <w:b/>
          <w:bCs/>
        </w:rPr>
      </w:pPr>
      <w:r w:rsidRPr="00F05CD4">
        <w:rPr>
          <w:b/>
          <w:bCs/>
        </w:rPr>
        <w:t>7. PERFORMING RIGHTS</w:t>
      </w:r>
    </w:p>
    <w:p w14:paraId="129A6D88" w14:textId="77777777" w:rsidR="00F05CD4" w:rsidRPr="00F05CD4" w:rsidRDefault="00F05CD4" w:rsidP="00F05CD4">
      <w:r w:rsidRPr="00F05CD4">
        <w:t xml:space="preserve">This Festival has entered into an agreement with the Authors’ Licensing and Collection Society. This means that entrants do not have to seek copyright permission for any poetry, prose or solo dramatic items performed to a time limit of 10 minutes.  Performers and teachers should know that this will ensure authors are directly reimbursed </w:t>
      </w:r>
      <w:proofErr w:type="gramStart"/>
      <w:r w:rsidRPr="00F05CD4">
        <w:t>as a consequence of</w:t>
      </w:r>
      <w:proofErr w:type="gramEnd"/>
      <w:r w:rsidRPr="00F05CD4">
        <w:t xml:space="preserve"> their works being performed. Duologues and group dramatic items are not covered by this agreement and copyright for these items must be sought by performers at the time of entry. Solo dramatic items must be announced with title and author at the time of performance to qualify for copyright indemnity and the performer must not change the words or gender of the character.</w:t>
      </w:r>
    </w:p>
    <w:p w14:paraId="4968BFA4" w14:textId="77777777" w:rsidR="00F05CD4" w:rsidRPr="00F05CD4" w:rsidRDefault="00F05CD4" w:rsidP="00F05CD4">
      <w:pPr>
        <w:rPr>
          <w:b/>
          <w:bCs/>
        </w:rPr>
      </w:pPr>
      <w:r w:rsidRPr="00F05CD4">
        <w:rPr>
          <w:b/>
          <w:bCs/>
        </w:rPr>
        <w:t>8. PHOTOCOPIES</w:t>
      </w:r>
    </w:p>
    <w:p w14:paraId="528CCA1F" w14:textId="77777777" w:rsidR="00F05CD4" w:rsidRPr="00F05CD4" w:rsidRDefault="00F05CD4" w:rsidP="00F05CD4">
      <w:r w:rsidRPr="00F05CD4">
        <w:lastRenderedPageBreak/>
        <w:t xml:space="preserve">Photocopies will not be accepted except in the following circumstances.  When an Own Choice work is selected from a publication containing several different works and is not available separately, one copy may be made for the use of the adjudicator, provided that the performer has already purchased his/her copy.  The photocopy will be retained and destroyed by the </w:t>
      </w:r>
      <w:proofErr w:type="gramStart"/>
      <w:r w:rsidRPr="00F05CD4">
        <w:t>Festival</w:t>
      </w:r>
      <w:proofErr w:type="gramEnd"/>
      <w:r w:rsidRPr="00F05CD4">
        <w:t xml:space="preserve"> immediately after the event.</w:t>
      </w:r>
    </w:p>
    <w:p w14:paraId="7E32F567" w14:textId="77777777" w:rsidR="00F05CD4" w:rsidRPr="00F05CD4" w:rsidRDefault="00F05CD4" w:rsidP="00F05CD4">
      <w:pPr>
        <w:rPr>
          <w:b/>
          <w:bCs/>
        </w:rPr>
      </w:pPr>
      <w:r w:rsidRPr="00F05CD4">
        <w:rPr>
          <w:b/>
          <w:bCs/>
        </w:rPr>
        <w:t>9. TIME LIMITS</w:t>
      </w:r>
    </w:p>
    <w:p w14:paraId="03FD7113" w14:textId="77777777" w:rsidR="00F05CD4" w:rsidRPr="00F05CD4" w:rsidRDefault="00F05CD4" w:rsidP="00F05CD4">
      <w:pPr>
        <w:rPr>
          <w:b/>
          <w:bCs/>
        </w:rPr>
      </w:pPr>
      <w:r w:rsidRPr="00F05CD4">
        <w:t>These, where set, will be strictly adhered to.  Any performers who overrun the time will be stopped and will not be considered for a place amongst the winners.  Their mark/category may also be withheld. It is not acceptable to offer only part of a movement or piece.</w:t>
      </w:r>
    </w:p>
    <w:p w14:paraId="2CE794BC" w14:textId="77777777" w:rsidR="00F05CD4" w:rsidRPr="00F05CD4" w:rsidRDefault="00F05CD4" w:rsidP="00F05CD4">
      <w:pPr>
        <w:rPr>
          <w:b/>
          <w:bCs/>
        </w:rPr>
      </w:pPr>
      <w:r w:rsidRPr="00F05CD4">
        <w:rPr>
          <w:b/>
          <w:bCs/>
        </w:rPr>
        <w:t>10. TIME OF COMPETITION</w:t>
      </w:r>
    </w:p>
    <w:p w14:paraId="4B41B7EE" w14:textId="77777777" w:rsidR="00F05CD4" w:rsidRPr="00F05CD4" w:rsidRDefault="00F05CD4" w:rsidP="00F05CD4">
      <w:r w:rsidRPr="00F05CD4">
        <w:t xml:space="preserve">Notice of the time of competition will be sent to every competitor at least one week before the </w:t>
      </w:r>
      <w:proofErr w:type="gramStart"/>
      <w:r w:rsidRPr="00F05CD4">
        <w:t>Festival</w:t>
      </w:r>
      <w:proofErr w:type="gramEnd"/>
      <w:r w:rsidRPr="00F05CD4">
        <w:t xml:space="preserve">. If by then no notice has been received, an immediate enquiry should be sent to the relevant Section Secretary. </w:t>
      </w:r>
    </w:p>
    <w:p w14:paraId="3339F1D0" w14:textId="77777777" w:rsidR="00F05CD4" w:rsidRPr="00F05CD4" w:rsidRDefault="00F05CD4" w:rsidP="00F05CD4">
      <w:pPr>
        <w:rPr>
          <w:b/>
          <w:bCs/>
        </w:rPr>
      </w:pPr>
      <w:r w:rsidRPr="00F05CD4">
        <w:rPr>
          <w:b/>
          <w:bCs/>
        </w:rPr>
        <w:t>11. GALA CONCERT</w:t>
      </w:r>
    </w:p>
    <w:p w14:paraId="50FE95EC" w14:textId="77777777" w:rsidR="00F05CD4" w:rsidRPr="00F05CD4" w:rsidRDefault="00F05CD4" w:rsidP="00F05CD4">
      <w:r w:rsidRPr="00F05CD4">
        <w:t>On the recommendation of the adjudicators, selected participants will be invited to perform in the Gala Concert.  They will be notified in writing after the completion of the competitions in each Section.</w:t>
      </w:r>
    </w:p>
    <w:p w14:paraId="51CA6503" w14:textId="77777777" w:rsidR="00F05CD4" w:rsidRPr="00F05CD4" w:rsidRDefault="00F05CD4" w:rsidP="00F05CD4">
      <w:r w:rsidRPr="00F05CD4">
        <w:t>Cups and Trophies will normally be presented from the platform at the Gala Concert.  They cannot be sent through the post or by courier services, if the recipient is unable to collect them at the Concert.</w:t>
      </w:r>
    </w:p>
    <w:p w14:paraId="5C91FB9B" w14:textId="77777777" w:rsidR="00F05CD4" w:rsidRPr="00F05CD4" w:rsidRDefault="00F05CD4" w:rsidP="00F05CD4">
      <w:pPr>
        <w:rPr>
          <w:bCs/>
        </w:rPr>
      </w:pPr>
      <w:r w:rsidRPr="00F05CD4">
        <w:rPr>
          <w:b/>
        </w:rPr>
        <w:t>CUPS AND TROPHIES AWARDED IN 2025 WILL BE HELD FOR 11 MONTHS ONLY. THEY SHOULD BE RETURNED IN PERSON IN THEIR BOXES AND IN A PROPERLY CLEANED CONDITION ON OR BEFORE 14</w:t>
      </w:r>
      <w:r w:rsidRPr="00F05CD4">
        <w:rPr>
          <w:b/>
          <w:vertAlign w:val="superscript"/>
        </w:rPr>
        <w:t>th</w:t>
      </w:r>
      <w:r w:rsidRPr="00F05CD4">
        <w:rPr>
          <w:b/>
        </w:rPr>
        <w:t xml:space="preserve"> OCTOBER 2026.</w:t>
      </w:r>
      <w:r w:rsidRPr="00F05CD4">
        <w:rPr>
          <w:bCs/>
        </w:rPr>
        <w:t xml:space="preserve">  </w:t>
      </w:r>
    </w:p>
    <w:p w14:paraId="676E4924" w14:textId="77777777" w:rsidR="00F05CD4" w:rsidRPr="00F05CD4" w:rsidRDefault="00F05CD4" w:rsidP="00F05CD4">
      <w:r w:rsidRPr="00F05CD4">
        <w:t>For further information please contact trophies2.smf@gmail.com</w:t>
      </w:r>
    </w:p>
    <w:p w14:paraId="0CF8D022" w14:textId="77777777" w:rsidR="00F05CD4" w:rsidRPr="00F05CD4" w:rsidRDefault="00F05CD4" w:rsidP="00F05CD4">
      <w:pPr>
        <w:rPr>
          <w:b/>
          <w:bCs/>
        </w:rPr>
      </w:pPr>
      <w:r w:rsidRPr="00F05CD4">
        <w:rPr>
          <w:b/>
          <w:bCs/>
        </w:rPr>
        <w:t>12. COMPLAINTS</w:t>
      </w:r>
    </w:p>
    <w:p w14:paraId="40556AF7" w14:textId="77777777" w:rsidR="00F05CD4" w:rsidRPr="00F05CD4" w:rsidRDefault="00F05CD4" w:rsidP="00F05CD4">
      <w:r w:rsidRPr="00F05CD4">
        <w:t>See separate complaints policy on our website.</w:t>
      </w:r>
    </w:p>
    <w:p w14:paraId="27F54B91" w14:textId="77777777" w:rsidR="00F05CD4" w:rsidRPr="00F05CD4" w:rsidRDefault="00F05CD4" w:rsidP="00F05CD4">
      <w:pPr>
        <w:rPr>
          <w:b/>
          <w:bCs/>
        </w:rPr>
      </w:pPr>
      <w:r w:rsidRPr="00F05CD4">
        <w:rPr>
          <w:b/>
          <w:bCs/>
        </w:rPr>
        <w:t>13. SAFEGUARDING</w:t>
      </w:r>
    </w:p>
    <w:p w14:paraId="0860B83F" w14:textId="77777777" w:rsidR="00F05CD4" w:rsidRPr="00F05CD4" w:rsidRDefault="00F05CD4" w:rsidP="00F05CD4">
      <w:pPr>
        <w:rPr>
          <w:b/>
          <w:bCs/>
        </w:rPr>
      </w:pPr>
      <w:r w:rsidRPr="00F05CD4">
        <w:t xml:space="preserve">The </w:t>
      </w:r>
      <w:proofErr w:type="gramStart"/>
      <w:r w:rsidRPr="00F05CD4">
        <w:t>Festival</w:t>
      </w:r>
      <w:proofErr w:type="gramEnd"/>
      <w:r w:rsidRPr="00F05CD4">
        <w:t xml:space="preserve"> aims to provide a safe environment for everyone who enters the event.  Please refer to our Child Protection Policy and Creating Safer Festivals for Everyone, published on our website </w:t>
      </w:r>
      <w:hyperlink r:id="rId6" w:history="1">
        <w:r w:rsidRPr="00F05CD4">
          <w:rPr>
            <w:rStyle w:val="Hyperlink"/>
            <w:b/>
            <w:bCs/>
          </w:rPr>
          <w:t>http://www.suttonmusicfestival.org.uk/rules-policies</w:t>
        </w:r>
      </w:hyperlink>
      <w:r w:rsidRPr="00F05CD4">
        <w:t xml:space="preserve">      </w:t>
      </w:r>
      <w:r w:rsidRPr="00F05CD4">
        <w:rPr>
          <w:b/>
          <w:bCs/>
        </w:rPr>
        <w:t xml:space="preserve"> </w:t>
      </w:r>
    </w:p>
    <w:p w14:paraId="0188EFB4" w14:textId="77777777" w:rsidR="00F05CD4" w:rsidRPr="00F05CD4" w:rsidRDefault="00F05CD4" w:rsidP="00F05CD4">
      <w:pPr>
        <w:rPr>
          <w:b/>
          <w:bCs/>
        </w:rPr>
      </w:pPr>
      <w:r w:rsidRPr="00F05CD4">
        <w:rPr>
          <w:b/>
          <w:bCs/>
        </w:rPr>
        <w:t>14. PHOTOGRAPHY</w:t>
      </w:r>
    </w:p>
    <w:p w14:paraId="7D60834F" w14:textId="77777777" w:rsidR="00F05CD4" w:rsidRPr="00F05CD4" w:rsidRDefault="00F05CD4" w:rsidP="00F05CD4">
      <w:r w:rsidRPr="00F05CD4">
        <w:t xml:space="preserve">Please refer to the PHOTOGRAPHY AND FILMING POLICY published on our website: </w:t>
      </w:r>
      <w:r w:rsidRPr="00F05CD4">
        <w:rPr>
          <w:b/>
          <w:bCs/>
        </w:rPr>
        <w:t xml:space="preserve"> </w:t>
      </w:r>
      <w:hyperlink r:id="rId7" w:history="1">
        <w:r w:rsidRPr="00F05CD4">
          <w:rPr>
            <w:rStyle w:val="Hyperlink"/>
            <w:b/>
            <w:bCs/>
          </w:rPr>
          <w:t>http://www.suttonmusicfestival.org.uk/rules-policies</w:t>
        </w:r>
      </w:hyperlink>
      <w:r w:rsidRPr="00F05CD4">
        <w:t xml:space="preserve"> </w:t>
      </w:r>
    </w:p>
    <w:p w14:paraId="7A9A735F" w14:textId="77777777" w:rsidR="00F05CD4" w:rsidRPr="00F05CD4" w:rsidRDefault="00F05CD4" w:rsidP="00F05CD4">
      <w:pPr>
        <w:rPr>
          <w:b/>
          <w:bCs/>
        </w:rPr>
      </w:pPr>
      <w:r w:rsidRPr="00F05CD4">
        <w:rPr>
          <w:b/>
          <w:bCs/>
        </w:rPr>
        <w:t>MOBILE PHONES MUST BE TURNED OFF IN THE PERFORMANCE AREAS AT ALL TIMES. THE USE OF LAPTOPS, TABLETS AND ALL FORMS OF SOUND AND PICTURE RECORDING IS STRICTLY PROHIBITED IN THE PERFORMANCE AREAS THROUGHOUT THE DURATION OF THE FESTIVAL.</w:t>
      </w:r>
    </w:p>
    <w:p w14:paraId="1248EAB1" w14:textId="77777777" w:rsidR="00F05CD4" w:rsidRPr="00F05CD4" w:rsidRDefault="00F05CD4" w:rsidP="00F05CD4">
      <w:pPr>
        <w:rPr>
          <w:b/>
          <w:bCs/>
        </w:rPr>
      </w:pPr>
      <w:r w:rsidRPr="00F05CD4">
        <w:rPr>
          <w:b/>
          <w:bCs/>
        </w:rPr>
        <w:t>15. PRIVACY</w:t>
      </w:r>
    </w:p>
    <w:p w14:paraId="1260406D" w14:textId="77777777" w:rsidR="00F05CD4" w:rsidRPr="00F05CD4" w:rsidRDefault="00F05CD4" w:rsidP="00F05CD4">
      <w:r w:rsidRPr="00F05CD4">
        <w:lastRenderedPageBreak/>
        <w:t xml:space="preserve">Please refer to the PRIVACY POLICY published on our website </w:t>
      </w:r>
      <w:hyperlink r:id="rId8" w:history="1">
        <w:r w:rsidRPr="00F05CD4">
          <w:rPr>
            <w:rStyle w:val="Hyperlink"/>
            <w:b/>
            <w:bCs/>
          </w:rPr>
          <w:t>http://www.suttonmusicfestival.org.uk/rules-policies</w:t>
        </w:r>
      </w:hyperlink>
      <w:r w:rsidRPr="00F05CD4">
        <w:t xml:space="preserve"> </w:t>
      </w:r>
    </w:p>
    <w:p w14:paraId="11944AF3" w14:textId="77777777" w:rsidR="00F05CD4" w:rsidRPr="00F05CD4" w:rsidRDefault="00F05CD4" w:rsidP="00F05CD4">
      <w:pPr>
        <w:rPr>
          <w:b/>
          <w:bCs/>
        </w:rPr>
      </w:pPr>
      <w:r w:rsidRPr="00F05CD4">
        <w:rPr>
          <w:b/>
          <w:bCs/>
        </w:rPr>
        <w:t xml:space="preserve">16. UNACCOMPANIED ENTRANTS AND ENTRANTS UNDER 16 </w:t>
      </w:r>
    </w:p>
    <w:p w14:paraId="010C0C58" w14:textId="77777777" w:rsidR="00F05CD4" w:rsidRPr="00F05CD4" w:rsidRDefault="00F05CD4" w:rsidP="00F05CD4">
      <w:r w:rsidRPr="00F05CD4">
        <w:t xml:space="preserve">Teachers/Parents/Carers must ensure that the young person is fit, and their health will not suffer by taking part in any performances.  For the duration of the </w:t>
      </w:r>
      <w:proofErr w:type="gramStart"/>
      <w:r w:rsidRPr="00F05CD4">
        <w:t>Festivals</w:t>
      </w:r>
      <w:proofErr w:type="gramEnd"/>
      <w:r w:rsidRPr="00F05CD4">
        <w:t xml:space="preserve"> all teachers/parents/carers are responsible for the continuous care and supervision of their own children/pupils. If they are unable to attend personally, they must delegate their responsibilities to an identified adult and ensure that their children/pupils are aware of the identify and name of the person responsible for their care. This includes supervision throughout all Festival venues, practice and changing rooms that may be provided.  </w:t>
      </w:r>
    </w:p>
    <w:p w14:paraId="46424B0F" w14:textId="77777777" w:rsidR="00F05CD4" w:rsidRPr="00F05CD4" w:rsidRDefault="00F05CD4" w:rsidP="00F05CD4">
      <w:pPr>
        <w:rPr>
          <w:b/>
          <w:bCs/>
        </w:rPr>
      </w:pPr>
      <w:r w:rsidRPr="00F05CD4">
        <w:rPr>
          <w:b/>
          <w:bCs/>
        </w:rPr>
        <w:t>17. LOST PROPERTY</w:t>
      </w:r>
    </w:p>
    <w:p w14:paraId="72142225" w14:textId="7846560A" w:rsidR="0021598D" w:rsidRDefault="00F05CD4" w:rsidP="00F05CD4">
      <w:r w:rsidRPr="00F05CD4">
        <w:t xml:space="preserve">The </w:t>
      </w:r>
      <w:proofErr w:type="gramStart"/>
      <w:r w:rsidRPr="00F05CD4">
        <w:t>Festival</w:t>
      </w:r>
      <w:proofErr w:type="gramEnd"/>
      <w:r w:rsidRPr="00F05CD4">
        <w:t xml:space="preserve"> cannot take responsibility for any property left unattended</w:t>
      </w:r>
    </w:p>
    <w:sectPr w:rsidR="00215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C11F8"/>
    <w:multiLevelType w:val="hybridMultilevel"/>
    <w:tmpl w:val="A87AEA74"/>
    <w:lvl w:ilvl="0" w:tplc="6F58ECF2">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26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D4"/>
    <w:rsid w:val="0021598D"/>
    <w:rsid w:val="002278C8"/>
    <w:rsid w:val="00310156"/>
    <w:rsid w:val="009F35DB"/>
    <w:rsid w:val="00E26ED2"/>
    <w:rsid w:val="00F05CD4"/>
    <w:rsid w:val="00FB2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3AE1"/>
  <w15:chartTrackingRefBased/>
  <w15:docId w15:val="{44F372EF-3068-42C9-ADD0-FEB6246E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CD4"/>
    <w:rPr>
      <w:rFonts w:eastAsiaTheme="majorEastAsia" w:cstheme="majorBidi"/>
      <w:color w:val="272727" w:themeColor="text1" w:themeTint="D8"/>
    </w:rPr>
  </w:style>
  <w:style w:type="paragraph" w:styleId="Title">
    <w:name w:val="Title"/>
    <w:basedOn w:val="Normal"/>
    <w:next w:val="Normal"/>
    <w:link w:val="TitleChar"/>
    <w:uiPriority w:val="10"/>
    <w:qFormat/>
    <w:rsid w:val="00F05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CD4"/>
    <w:pPr>
      <w:spacing w:before="160"/>
      <w:jc w:val="center"/>
    </w:pPr>
    <w:rPr>
      <w:i/>
      <w:iCs/>
      <w:color w:val="404040" w:themeColor="text1" w:themeTint="BF"/>
    </w:rPr>
  </w:style>
  <w:style w:type="character" w:customStyle="1" w:styleId="QuoteChar">
    <w:name w:val="Quote Char"/>
    <w:basedOn w:val="DefaultParagraphFont"/>
    <w:link w:val="Quote"/>
    <w:uiPriority w:val="29"/>
    <w:rsid w:val="00F05CD4"/>
    <w:rPr>
      <w:i/>
      <w:iCs/>
      <w:color w:val="404040" w:themeColor="text1" w:themeTint="BF"/>
    </w:rPr>
  </w:style>
  <w:style w:type="paragraph" w:styleId="ListParagraph">
    <w:name w:val="List Paragraph"/>
    <w:basedOn w:val="Normal"/>
    <w:uiPriority w:val="34"/>
    <w:qFormat/>
    <w:rsid w:val="00F05CD4"/>
    <w:pPr>
      <w:ind w:left="720"/>
      <w:contextualSpacing/>
    </w:pPr>
  </w:style>
  <w:style w:type="character" w:styleId="IntenseEmphasis">
    <w:name w:val="Intense Emphasis"/>
    <w:basedOn w:val="DefaultParagraphFont"/>
    <w:uiPriority w:val="21"/>
    <w:qFormat/>
    <w:rsid w:val="00F05CD4"/>
    <w:rPr>
      <w:i/>
      <w:iCs/>
      <w:color w:val="0F4761" w:themeColor="accent1" w:themeShade="BF"/>
    </w:rPr>
  </w:style>
  <w:style w:type="paragraph" w:styleId="IntenseQuote">
    <w:name w:val="Intense Quote"/>
    <w:basedOn w:val="Normal"/>
    <w:next w:val="Normal"/>
    <w:link w:val="IntenseQuoteChar"/>
    <w:uiPriority w:val="30"/>
    <w:qFormat/>
    <w:rsid w:val="00F05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CD4"/>
    <w:rPr>
      <w:i/>
      <w:iCs/>
      <w:color w:val="0F4761" w:themeColor="accent1" w:themeShade="BF"/>
    </w:rPr>
  </w:style>
  <w:style w:type="character" w:styleId="IntenseReference">
    <w:name w:val="Intense Reference"/>
    <w:basedOn w:val="DefaultParagraphFont"/>
    <w:uiPriority w:val="32"/>
    <w:qFormat/>
    <w:rsid w:val="00F05CD4"/>
    <w:rPr>
      <w:b/>
      <w:bCs/>
      <w:smallCaps/>
      <w:color w:val="0F4761" w:themeColor="accent1" w:themeShade="BF"/>
      <w:spacing w:val="5"/>
    </w:rPr>
  </w:style>
  <w:style w:type="character" w:styleId="Hyperlink">
    <w:name w:val="Hyperlink"/>
    <w:basedOn w:val="DefaultParagraphFont"/>
    <w:uiPriority w:val="99"/>
    <w:unhideWhenUsed/>
    <w:rsid w:val="00F05CD4"/>
    <w:rPr>
      <w:color w:val="467886" w:themeColor="hyperlink"/>
      <w:u w:val="single"/>
    </w:rPr>
  </w:style>
  <w:style w:type="character" w:styleId="UnresolvedMention">
    <w:name w:val="Unresolved Mention"/>
    <w:basedOn w:val="DefaultParagraphFont"/>
    <w:uiPriority w:val="99"/>
    <w:semiHidden/>
    <w:unhideWhenUsed/>
    <w:rsid w:val="00F05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ttonmusicfestival.org.uk/rules-policies" TargetMode="External"/><Relationship Id="rId3" Type="http://schemas.openxmlformats.org/officeDocument/2006/relationships/settings" Target="settings.xml"/><Relationship Id="rId7" Type="http://schemas.openxmlformats.org/officeDocument/2006/relationships/hyperlink" Target="http://www.suttonmusicfestival.org.uk/rules-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ttonmusicfestival.org.uk/rules-policies" TargetMode="External"/><Relationship Id="rId5" Type="http://schemas.openxmlformats.org/officeDocument/2006/relationships/hyperlink" Target="http://www.suttonmusicfestival.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Penneck</dc:creator>
  <cp:keywords/>
  <dc:description/>
  <cp:lastModifiedBy>Stephen Penneck</cp:lastModifiedBy>
  <cp:revision>2</cp:revision>
  <dcterms:created xsi:type="dcterms:W3CDTF">2025-05-30T08:10:00Z</dcterms:created>
  <dcterms:modified xsi:type="dcterms:W3CDTF">2025-05-30T08:20:00Z</dcterms:modified>
</cp:coreProperties>
</file>